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AE24" w14:textId="46232695" w:rsidR="000E6D57" w:rsidRPr="009F651F" w:rsidRDefault="000E6D57" w:rsidP="000E6D57">
      <w:pPr>
        <w:pStyle w:val="Head"/>
        <w:rPr>
          <w:lang w:val="en-US"/>
        </w:rPr>
      </w:pPr>
      <w:r>
        <w:rPr>
          <w:lang w:val="en-GB"/>
        </w:rPr>
        <w:t xml:space="preserve">Benninghoven | a world’s first: </w:t>
      </w:r>
      <w:r>
        <w:rPr>
          <w:b w:val="0"/>
          <w:bCs w:val="0"/>
          <w:lang w:val="en-GB"/>
        </w:rPr>
        <w:br/>
      </w:r>
      <w:r>
        <w:rPr>
          <w:lang w:val="en-GB"/>
        </w:rPr>
        <w:t>100</w:t>
      </w:r>
      <w:r>
        <w:rPr>
          <w:b w:val="0"/>
          <w:bCs w:val="0"/>
          <w:lang w:val="en-GB"/>
        </w:rPr>
        <w:t> </w:t>
      </w:r>
      <w:r>
        <w:rPr>
          <w:lang w:val="en-GB"/>
        </w:rPr>
        <w:t xml:space="preserve">% green hydrogen system </w:t>
      </w:r>
      <w:r>
        <w:rPr>
          <w:lang w:val="en-GB"/>
        </w:rPr>
        <w:br/>
        <w:t xml:space="preserve">for road construction </w:t>
      </w:r>
    </w:p>
    <w:p w14:paraId="7AB6F501" w14:textId="71B238D8" w:rsidR="000E6D57" w:rsidRPr="009F651F" w:rsidRDefault="00B93FB3" w:rsidP="000E6D57">
      <w:pPr>
        <w:pStyle w:val="Subhead"/>
        <w:rPr>
          <w:lang w:val="en-US"/>
        </w:rPr>
      </w:pPr>
      <w:r>
        <w:rPr>
          <w:bCs/>
          <w:iCs w:val="0"/>
          <w:lang w:val="en-GB"/>
        </w:rPr>
        <w:t xml:space="preserve">New burner generation allows for even more sustainable asphalt </w:t>
      </w:r>
      <w:proofErr w:type="gramStart"/>
      <w:r>
        <w:rPr>
          <w:bCs/>
          <w:iCs w:val="0"/>
          <w:lang w:val="en-GB"/>
        </w:rPr>
        <w:t>production</w:t>
      </w:r>
      <w:proofErr w:type="gramEnd"/>
    </w:p>
    <w:p w14:paraId="6920AE14" w14:textId="73860C9B" w:rsidR="0004170A" w:rsidRPr="009F651F" w:rsidRDefault="006F2C2B" w:rsidP="00B54ADB">
      <w:pPr>
        <w:pStyle w:val="Teaser"/>
        <w:rPr>
          <w:lang w:val="en-US"/>
        </w:rPr>
      </w:pPr>
      <w:r>
        <w:rPr>
          <w:bCs/>
          <w:lang w:val="en-GB"/>
        </w:rPr>
        <w:t>With the world’s first burner that can be run with 100</w:t>
      </w:r>
      <w:r>
        <w:rPr>
          <w:b w:val="0"/>
          <w:lang w:val="en-GB"/>
        </w:rPr>
        <w:t> </w:t>
      </w:r>
      <w:r>
        <w:rPr>
          <w:bCs/>
          <w:lang w:val="en-GB"/>
        </w:rPr>
        <w:t xml:space="preserve">% green hydrogen, </w:t>
      </w:r>
      <w:r>
        <w:rPr>
          <w:b w:val="0"/>
          <w:lang w:val="en-GB"/>
        </w:rPr>
        <w:t>Benninghoven</w:t>
      </w:r>
      <w:r>
        <w:rPr>
          <w:bCs/>
          <w:lang w:val="en-GB"/>
        </w:rPr>
        <w:t xml:space="preserve"> offers a pioneering solution for more sustainability in road construction. The first customer has already used it to produce several thousand tons of asphalt with virtually no emissions. </w:t>
      </w:r>
    </w:p>
    <w:p w14:paraId="1A928FBB" w14:textId="603F25AE" w:rsidR="0062742F" w:rsidRPr="009F651F" w:rsidRDefault="006A6A3E" w:rsidP="0062742F">
      <w:pPr>
        <w:pStyle w:val="Standardabsatz"/>
        <w:rPr>
          <w:lang w:val="en-US"/>
        </w:rPr>
      </w:pPr>
      <w:r>
        <w:rPr>
          <w:lang w:val="en-GB"/>
        </w:rPr>
        <w:t>Asphalt production is the biggest factor on the path to making future road construction more sustainable. Low-temperature asphalt, recycling content of up to 100 % reclaimed asphalt and now hydrogen as the most eco-friendly energy source are sustainable, future-</w:t>
      </w:r>
      <w:proofErr w:type="gramStart"/>
      <w:r>
        <w:rPr>
          <w:lang w:val="en-GB"/>
        </w:rPr>
        <w:t>proof</w:t>
      </w:r>
      <w:proofErr w:type="gramEnd"/>
      <w:r>
        <w:rPr>
          <w:lang w:val="en-GB"/>
        </w:rPr>
        <w:t xml:space="preserve"> and economical solutions for substantially reducing emissions.</w:t>
      </w:r>
    </w:p>
    <w:p w14:paraId="1C7EBAC4" w14:textId="77777777" w:rsidR="00AF5C81" w:rsidRPr="009F651F" w:rsidRDefault="00AF5C81" w:rsidP="00AF5C81">
      <w:pPr>
        <w:pStyle w:val="Teaserhead"/>
        <w:rPr>
          <w:lang w:val="en-US"/>
        </w:rPr>
      </w:pPr>
      <w:r>
        <w:rPr>
          <w:bCs/>
          <w:lang w:val="en-GB"/>
        </w:rPr>
        <w:t xml:space="preserve">Burner operation with up to four fuels </w:t>
      </w:r>
    </w:p>
    <w:p w14:paraId="583D9643" w14:textId="16F0CA51" w:rsidR="006F2C2B" w:rsidRPr="009F651F" w:rsidRDefault="0004170A" w:rsidP="000E6D57">
      <w:pPr>
        <w:pStyle w:val="Standardabsatz"/>
        <w:rPr>
          <w:lang w:val="en-US"/>
        </w:rPr>
      </w:pPr>
      <w:r>
        <w:rPr>
          <w:lang w:val="en-GB"/>
        </w:rPr>
        <w:t>Asphalt production requires a thermal process. Industrial burners heat and remove the moisture from the starting material – mineral and/or reclaimed asphalt – before mixing it with bitumen. To make this process as efficient as possible, Benninghoven has developed a new burner generation that comprises the burner as well as the control system and the drying system. Up to four different fuels can be used at the same time with this system. This flexible use increases the economic efficiency as the plant owner can always use the optimum available energy source at any given time.</w:t>
      </w:r>
    </w:p>
    <w:p w14:paraId="0AB5E704" w14:textId="77777777" w:rsidR="000E6D57" w:rsidRPr="009F651F" w:rsidRDefault="000E6D57" w:rsidP="000E6D57">
      <w:pPr>
        <w:pStyle w:val="Teaserhead"/>
        <w:rPr>
          <w:lang w:val="en-US"/>
        </w:rPr>
      </w:pPr>
      <w:r>
        <w:rPr>
          <w:bCs/>
          <w:lang w:val="en-GB"/>
        </w:rPr>
        <w:t>Burner and control system as a complete system</w:t>
      </w:r>
    </w:p>
    <w:p w14:paraId="308E19F2" w14:textId="2B9B416B" w:rsidR="004D3AFD" w:rsidRPr="009F651F" w:rsidRDefault="000E6D57" w:rsidP="004D3AFD">
      <w:pPr>
        <w:pStyle w:val="Text"/>
        <w:rPr>
          <w:lang w:val="en-US"/>
        </w:rPr>
      </w:pPr>
      <w:r>
        <w:rPr>
          <w:lang w:val="en-GB"/>
        </w:rPr>
        <w:t>The hydrogen burner from Benninghoven is supplied with an intelligent control system, as the coordinated hardware and software solution ensures an efficient asphalt production process. This includes, among other things, controlling the feed systems including the pressure regulating section and the drying section with burner and the burner control. Fuels or fuel combinations can be changed on the fly, i. e. without a shutdown, without downtime and with minimised temperature fluctuations in the process. The emissions, especially the nitrogen oxides (NO</w:t>
      </w:r>
      <w:r>
        <w:rPr>
          <w:vertAlign w:val="subscript"/>
          <w:lang w:val="en-GB"/>
        </w:rPr>
        <w:t>X</w:t>
      </w:r>
      <w:r>
        <w:rPr>
          <w:lang w:val="en-GB"/>
        </w:rPr>
        <w:t>) produced during firing with hydrogen, are very low.</w:t>
      </w:r>
    </w:p>
    <w:p w14:paraId="1121D01D" w14:textId="77777777" w:rsidR="00B40B14" w:rsidRPr="009F651F" w:rsidRDefault="00B40B14" w:rsidP="000E6D57">
      <w:pPr>
        <w:pStyle w:val="Teaserhead"/>
        <w:rPr>
          <w:lang w:val="en-US"/>
        </w:rPr>
      </w:pPr>
    </w:p>
    <w:p w14:paraId="70382F07" w14:textId="7E089244" w:rsidR="000E6D57" w:rsidRPr="009F651F" w:rsidRDefault="00073461" w:rsidP="000E6D57">
      <w:pPr>
        <w:pStyle w:val="Teaserhead"/>
        <w:rPr>
          <w:lang w:val="en-US"/>
        </w:rPr>
      </w:pPr>
      <w:r>
        <w:rPr>
          <w:bCs/>
          <w:lang w:val="en-GB"/>
        </w:rPr>
        <w:t xml:space="preserve">Lower power consumption and lower noise emissions </w:t>
      </w:r>
    </w:p>
    <w:p w14:paraId="144DB7CE" w14:textId="4F44E245" w:rsidR="00B40B14" w:rsidRPr="009F651F" w:rsidRDefault="000E6D57" w:rsidP="000D1C64">
      <w:pPr>
        <w:pStyle w:val="Standardabsatz"/>
        <w:rPr>
          <w:lang w:val="en-US"/>
        </w:rPr>
      </w:pPr>
      <w:r>
        <w:rPr>
          <w:lang w:val="en-GB"/>
        </w:rPr>
        <w:t xml:space="preserve">In addition to the climate-friendly and flexible use of different fuels, the manufacturer has succeeded in lowering the electrical power consumption by 20 % with the same feed capacity. The efficiency of the heat transfer was increased significantly through optimum use of the combustion chamber and a burner control and design that ensure an optimum flame with any energy source. </w:t>
      </w:r>
    </w:p>
    <w:p w14:paraId="28B9E3BA" w14:textId="5939AA79" w:rsidR="000E6D57" w:rsidRPr="009F651F" w:rsidRDefault="000E6D57" w:rsidP="000D1C64">
      <w:pPr>
        <w:pStyle w:val="Standardabsatz"/>
        <w:rPr>
          <w:lang w:val="en-US"/>
        </w:rPr>
      </w:pPr>
      <w:r>
        <w:rPr>
          <w:lang w:val="en-GB"/>
        </w:rPr>
        <w:t xml:space="preserve">Another significant advantage for plant owners, especially at urban sites, is the 5-dB reduction in noise emissions. </w:t>
      </w:r>
    </w:p>
    <w:p w14:paraId="7E6224F1" w14:textId="41DBED78" w:rsidR="000E6D57" w:rsidRPr="009F651F" w:rsidRDefault="009F651F" w:rsidP="000E6D57">
      <w:pPr>
        <w:pStyle w:val="Teaserhead"/>
        <w:rPr>
          <w:lang w:val="en-US"/>
        </w:rPr>
      </w:pPr>
      <w:r>
        <w:rPr>
          <w:bCs/>
          <w:lang w:val="en-GB"/>
        </w:rPr>
        <w:lastRenderedPageBreak/>
        <w:br/>
      </w:r>
      <w:r w:rsidR="000E6D57">
        <w:rPr>
          <w:bCs/>
          <w:lang w:val="en-GB"/>
        </w:rPr>
        <w:t>Hydrogen – 100 % emissions-free</w:t>
      </w:r>
    </w:p>
    <w:p w14:paraId="5DDC267F" w14:textId="706510D0" w:rsidR="000E6D57" w:rsidRPr="009F651F" w:rsidRDefault="00DC2795" w:rsidP="000E6D57">
      <w:pPr>
        <w:pStyle w:val="Standardabsatz"/>
        <w:rPr>
          <w:lang w:val="en-US"/>
        </w:rPr>
      </w:pPr>
      <w:r>
        <w:rPr>
          <w:lang w:val="en-GB"/>
        </w:rPr>
        <w:t xml:space="preserve">Green hydrogen is currently the most sustainable fuel available. It generates no greenhouse gases and its high energy density makes it ideal for the thermal process. Plant owners looking to use hydrogen as an energy source are often confronted with infrastructure limitations. Asphalt mixing plant specialist Benninghoven can help customers to overcome these challenges with its network. </w:t>
      </w:r>
    </w:p>
    <w:p w14:paraId="61BDC5DA" w14:textId="7EB16081" w:rsidR="000E6D57" w:rsidRPr="009F651F" w:rsidRDefault="000E6D57" w:rsidP="000E6D57">
      <w:pPr>
        <w:pStyle w:val="Teaserhead"/>
        <w:rPr>
          <w:lang w:val="en-US"/>
        </w:rPr>
      </w:pPr>
      <w:r>
        <w:rPr>
          <w:bCs/>
          <w:lang w:val="en-GB"/>
        </w:rPr>
        <w:t xml:space="preserve">New plant or </w:t>
      </w:r>
      <w:r w:rsidRPr="009F651F">
        <w:rPr>
          <w:bCs/>
          <w:lang w:val="en-GB"/>
        </w:rPr>
        <w:t>Retrofit</w:t>
      </w:r>
      <w:r>
        <w:rPr>
          <w:bCs/>
          <w:lang w:val="en-GB"/>
        </w:rPr>
        <w:t xml:space="preserve"> </w:t>
      </w:r>
      <w:proofErr w:type="gramStart"/>
      <w:r>
        <w:rPr>
          <w:bCs/>
          <w:lang w:val="en-GB"/>
        </w:rPr>
        <w:t>solution</w:t>
      </w:r>
      <w:proofErr w:type="gramEnd"/>
      <w:r>
        <w:rPr>
          <w:bCs/>
          <w:lang w:val="en-GB"/>
        </w:rPr>
        <w:t xml:space="preserve"> </w:t>
      </w:r>
    </w:p>
    <w:p w14:paraId="4121A5D3" w14:textId="0D1CC9F5" w:rsidR="000E6D57" w:rsidRPr="009F651F" w:rsidRDefault="00B01494" w:rsidP="000E6D57">
      <w:pPr>
        <w:pStyle w:val="Standardabsatz"/>
        <w:rPr>
          <w:lang w:val="en-US"/>
        </w:rPr>
      </w:pPr>
      <w:r>
        <w:rPr>
          <w:lang w:val="en-GB"/>
        </w:rPr>
        <w:t xml:space="preserve">The burner technologies from Benninghoven can be used in new plants as well as in existing asphalt mixing plants. Retrofit solutions can also be added to plants from other manufacturers. This gives all plant owners the opportunity to change to the latest technologies at any time – a key aspect for economical, sustainable asphalt production and for securing the site in the long term. </w:t>
      </w:r>
    </w:p>
    <w:p w14:paraId="31412CCB" w14:textId="10995DDC" w:rsidR="00E15EBE" w:rsidRPr="009F651F" w:rsidRDefault="00E15EBE" w:rsidP="00E15EBE">
      <w:pPr>
        <w:pStyle w:val="Fotos"/>
        <w:rPr>
          <w:lang w:val="en-US"/>
        </w:rPr>
      </w:pPr>
      <w:r>
        <w:rPr>
          <w:bCs/>
          <w:lang w:val="en-GB"/>
        </w:rPr>
        <w:t>Photos:</w:t>
      </w:r>
    </w:p>
    <w:p w14:paraId="29E92010" w14:textId="07E434B1" w:rsidR="00BD25D1" w:rsidRPr="009F651F" w:rsidRDefault="00330357" w:rsidP="00BD25D1">
      <w:pPr>
        <w:pStyle w:val="BUbold"/>
        <w:rPr>
          <w:lang w:val="en-US"/>
        </w:rPr>
      </w:pPr>
      <w:r>
        <w:rPr>
          <w:b w:val="0"/>
          <w:noProof/>
          <w:lang w:val="en-GB"/>
        </w:rPr>
        <w:drawing>
          <wp:inline distT="0" distB="0" distL="0" distR="0" wp14:anchorId="665AD824" wp14:editId="0B797198">
            <wp:extent cx="2368550" cy="137850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397732" cy="1395488"/>
                    </a:xfrm>
                    <a:prstGeom prst="rect">
                      <a:avLst/>
                    </a:prstGeom>
                  </pic:spPr>
                </pic:pic>
              </a:graphicData>
            </a:graphic>
          </wp:inline>
        </w:drawing>
      </w:r>
      <w:r>
        <w:rPr>
          <w:b w:val="0"/>
          <w:lang w:val="en-GB"/>
        </w:rPr>
        <w:br/>
      </w:r>
      <w:r>
        <w:rPr>
          <w:bCs/>
          <w:color w:val="000000" w:themeColor="text1"/>
          <w:lang w:val="en-GB"/>
        </w:rPr>
        <w:t>BE_photo_Wasserstoffbrenner_001_PR</w:t>
      </w:r>
    </w:p>
    <w:p w14:paraId="5A14A673" w14:textId="46E2E46F" w:rsidR="00330357" w:rsidRPr="009F651F" w:rsidRDefault="005434D7" w:rsidP="002611FE">
      <w:pPr>
        <w:pStyle w:val="BUnormal"/>
        <w:rPr>
          <w:lang w:val="en-US"/>
        </w:rPr>
      </w:pPr>
      <w:r>
        <w:rPr>
          <w:lang w:val="en-GB"/>
        </w:rPr>
        <w:t>Successful commissioning of the Benninghoven burner at the customer site. Several thousand tons of asphalt have already been produced with hydrogen as the energy source, without emissions.</w:t>
      </w:r>
    </w:p>
    <w:p w14:paraId="23152A4B" w14:textId="77777777" w:rsidR="00723F12" w:rsidRPr="009F651F" w:rsidRDefault="00723F12" w:rsidP="00723F12">
      <w:pPr>
        <w:pStyle w:val="Note"/>
        <w:rPr>
          <w:lang w:val="en-US"/>
        </w:rPr>
      </w:pPr>
    </w:p>
    <w:p w14:paraId="4C417EB7" w14:textId="5622475A" w:rsidR="00723F12" w:rsidRPr="009F651F" w:rsidRDefault="00723F12" w:rsidP="00723F12">
      <w:pPr>
        <w:pStyle w:val="BUbold"/>
        <w:rPr>
          <w:color w:val="000000" w:themeColor="text1"/>
          <w:lang w:val="en-US"/>
        </w:rPr>
      </w:pPr>
      <w:r>
        <w:rPr>
          <w:b w:val="0"/>
          <w:noProof/>
          <w:lang w:val="en-GB"/>
        </w:rPr>
        <w:drawing>
          <wp:inline distT="0" distB="0" distL="0" distR="0" wp14:anchorId="301765E0" wp14:editId="4F365C76">
            <wp:extent cx="2400300" cy="1341427"/>
            <wp:effectExtent l="0" t="0" r="0" b="0"/>
            <wp:docPr id="11" name="Grafik 11">
              <a:hlinkClick xmlns:a="http://schemas.openxmlformats.org/drawingml/2006/main" r:id="" action="ppaction://media"/>
              <a:extLst xmlns:a="http://schemas.openxmlformats.org/drawingml/2006/main">
                <a:ext uri="{FF2B5EF4-FFF2-40B4-BE49-F238E27FC236}">
                  <a16:creationId xmlns:a16="http://schemas.microsoft.com/office/drawing/2014/main" id="{7BA0197E-9229-3DB2-F0BE-16A9242B8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7958">
                      <a:hlinkClick r:id="" action="ppaction://media"/>
                      <a:extLst>
                        <a:ext uri="{FF2B5EF4-FFF2-40B4-BE49-F238E27FC236}">
                          <a16:creationId xmlns:a16="http://schemas.microsoft.com/office/drawing/2014/main" id="{7BA0197E-9229-3DB2-F0BE-16A9242B8720}"/>
                        </a:ext>
                      </a:extLst>
                    </pic:cNvPr>
                    <pic:cNvPicPr>
                      <a:picLocks noChangeAspect="1"/>
                    </pic:cNvPicPr>
                  </pic:nvPicPr>
                  <pic:blipFill rotWithShape="1">
                    <a:blip r:embed="rId9" cstate="screen">
                      <a:extLst>
                        <a:ext uri="{28A0092B-C50C-407E-A947-70E740481C1C}">
                          <a14:useLocalDpi xmlns:a14="http://schemas.microsoft.com/office/drawing/2010/main"/>
                        </a:ext>
                      </a:extLst>
                    </a:blip>
                    <a:srcRect l="-1021" t="-1039" r="-61"/>
                    <a:stretch/>
                  </pic:blipFill>
                  <pic:spPr>
                    <a:xfrm>
                      <a:off x="0" y="0"/>
                      <a:ext cx="2424804" cy="1355121"/>
                    </a:xfrm>
                    <a:prstGeom prst="rect">
                      <a:avLst/>
                    </a:prstGeom>
                  </pic:spPr>
                </pic:pic>
              </a:graphicData>
            </a:graphic>
          </wp:inline>
        </w:drawing>
      </w:r>
      <w:r>
        <w:rPr>
          <w:b w:val="0"/>
          <w:lang w:val="en-GB"/>
        </w:rPr>
        <w:br/>
      </w:r>
      <w:r>
        <w:rPr>
          <w:bCs/>
          <w:color w:val="000000" w:themeColor="text1"/>
          <w:lang w:val="en-GB"/>
        </w:rPr>
        <w:t>BE_photo_Wasserstoffbrenner_002_PR</w:t>
      </w:r>
    </w:p>
    <w:p w14:paraId="07A71683" w14:textId="77777777" w:rsidR="00723F12" w:rsidRPr="009F651F" w:rsidRDefault="00723F12" w:rsidP="00723F12">
      <w:pPr>
        <w:pStyle w:val="BUnormal"/>
        <w:rPr>
          <w:lang w:val="en-US"/>
        </w:rPr>
      </w:pPr>
      <w:r>
        <w:rPr>
          <w:lang w:val="en-GB"/>
        </w:rPr>
        <w:t>Prototype test on the burner test rig at the Benninghoven factory. Each burner that leaves the factory is tested on the test rig and preconfigured to the customer parameters.</w:t>
      </w:r>
    </w:p>
    <w:p w14:paraId="39BABF16" w14:textId="77777777" w:rsidR="00723F12" w:rsidRPr="009F651F" w:rsidRDefault="00723F12" w:rsidP="00723F12">
      <w:pPr>
        <w:pStyle w:val="Note"/>
        <w:rPr>
          <w:lang w:val="en-US"/>
        </w:rPr>
      </w:pPr>
    </w:p>
    <w:p w14:paraId="7CA9402B" w14:textId="6A4712FE" w:rsidR="006E11A3" w:rsidRPr="009F651F" w:rsidRDefault="00330357" w:rsidP="006E11A3">
      <w:pPr>
        <w:pStyle w:val="BUbold"/>
        <w:rPr>
          <w:lang w:val="en-US"/>
        </w:rPr>
      </w:pPr>
      <w:r>
        <w:rPr>
          <w:b w:val="0"/>
          <w:noProof/>
          <w:lang w:val="en-GB"/>
        </w:rPr>
        <w:lastRenderedPageBreak/>
        <w:drawing>
          <wp:inline distT="0" distB="0" distL="0" distR="0" wp14:anchorId="35148D5B" wp14:editId="3413132A">
            <wp:extent cx="2406650" cy="177264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16495" cy="1779893"/>
                    </a:xfrm>
                    <a:prstGeom prst="rect">
                      <a:avLst/>
                    </a:prstGeom>
                  </pic:spPr>
                </pic:pic>
              </a:graphicData>
            </a:graphic>
          </wp:inline>
        </w:drawing>
      </w:r>
      <w:r>
        <w:rPr>
          <w:b w:val="0"/>
          <w:lang w:val="en-GB"/>
        </w:rPr>
        <w:br/>
      </w:r>
      <w:r>
        <w:rPr>
          <w:bCs/>
          <w:color w:val="000000" w:themeColor="text1"/>
          <w:lang w:val="en-GB"/>
        </w:rPr>
        <w:t>BE_photo_Wasserstoff_003_PR</w:t>
      </w:r>
    </w:p>
    <w:p w14:paraId="63F7A9F6" w14:textId="71925A6C" w:rsidR="007E5F78" w:rsidRPr="009F651F" w:rsidRDefault="005F6C79" w:rsidP="00B54ADB">
      <w:pPr>
        <w:pStyle w:val="BUnormal"/>
        <w:rPr>
          <w:lang w:val="en-US"/>
        </w:rPr>
      </w:pPr>
      <w:r>
        <w:rPr>
          <w:lang w:val="en-GB"/>
        </w:rPr>
        <w:t>The new Benninghoven burner generation enables the use of up to four fuels at the same time, in three physical states.</w:t>
      </w:r>
    </w:p>
    <w:p w14:paraId="434C2F24" w14:textId="77777777" w:rsidR="00B01494" w:rsidRPr="009F651F" w:rsidRDefault="00B01494" w:rsidP="004F6AD8">
      <w:pPr>
        <w:pStyle w:val="Standardabsatz"/>
        <w:rPr>
          <w:lang w:val="en-US"/>
        </w:rPr>
      </w:pPr>
    </w:p>
    <w:p w14:paraId="04824B2F" w14:textId="1D2C88F5" w:rsidR="00F74540" w:rsidRPr="009F651F" w:rsidRDefault="00E15EBE" w:rsidP="006C0C87">
      <w:pPr>
        <w:pStyle w:val="Note"/>
        <w:rPr>
          <w:lang w:val="en-US"/>
        </w:rPr>
      </w:pPr>
      <w:r>
        <w:rPr>
          <w:iCs/>
          <w:lang w:val="en-GB"/>
        </w:rPr>
        <w:t xml:space="preserve">Note: These are preview photos only. For reproduction in printed articles, please use the photos at 300 dpi resolution: These photos are provided as downloads on the </w:t>
      </w:r>
      <w:r>
        <w:rPr>
          <w:i w:val="0"/>
          <w:lang w:val="en-GB"/>
        </w:rPr>
        <w:t>Wirtgen Group</w:t>
      </w:r>
      <w:r>
        <w:rPr>
          <w:iCs/>
          <w:lang w:val="en-GB"/>
        </w:rPr>
        <w:t xml:space="preserve"> website.</w:t>
      </w:r>
    </w:p>
    <w:p w14:paraId="4C54B85F" w14:textId="77777777" w:rsidR="00B01494" w:rsidRPr="009F651F" w:rsidRDefault="00B01494" w:rsidP="00E15EBE">
      <w:pPr>
        <w:pStyle w:val="Absatzberschrift"/>
        <w:rPr>
          <w:iCs/>
          <w:lang w:val="en-US"/>
        </w:rPr>
      </w:pPr>
    </w:p>
    <w:p w14:paraId="3B1EC98A" w14:textId="77777777" w:rsidR="00B01494" w:rsidRPr="009F651F" w:rsidRDefault="00B01494" w:rsidP="00E15EBE">
      <w:pPr>
        <w:pStyle w:val="Absatzberschrift"/>
        <w:rPr>
          <w:iCs/>
          <w:lang w:val="en-US"/>
        </w:rPr>
      </w:pPr>
    </w:p>
    <w:p w14:paraId="55931FB8" w14:textId="6931EB5A" w:rsidR="00E15EBE" w:rsidRPr="009F651F" w:rsidRDefault="00E15EBE" w:rsidP="00E15EBE">
      <w:pPr>
        <w:pStyle w:val="Absatzberschrift"/>
        <w:rPr>
          <w:iCs/>
          <w:lang w:val="en-US"/>
        </w:rPr>
      </w:pPr>
      <w:r>
        <w:rPr>
          <w:bCs/>
          <w:lang w:val="en-GB"/>
        </w:rPr>
        <w:t>For more information, please contact:</w:t>
      </w:r>
    </w:p>
    <w:p w14:paraId="0834BAC7" w14:textId="77777777" w:rsidR="00E15EBE" w:rsidRPr="009F651F" w:rsidRDefault="00E15EBE" w:rsidP="00E15EBE">
      <w:pPr>
        <w:pStyle w:val="Absatzberschrift"/>
        <w:rPr>
          <w:lang w:val="en-US"/>
        </w:rPr>
      </w:pPr>
    </w:p>
    <w:p w14:paraId="69EE0B1B" w14:textId="77777777" w:rsidR="00E15EBE" w:rsidRPr="002B783A" w:rsidRDefault="00E15EBE" w:rsidP="00E15EBE">
      <w:pPr>
        <w:pStyle w:val="Absatzberschrift"/>
        <w:rPr>
          <w:b w:val="0"/>
          <w:bCs/>
          <w:szCs w:val="22"/>
        </w:rPr>
      </w:pPr>
      <w:r w:rsidRPr="009F651F">
        <w:rPr>
          <w:b w:val="0"/>
        </w:rPr>
        <w:t>WIRTGEN GROUP</w:t>
      </w:r>
    </w:p>
    <w:p w14:paraId="6C2CE818" w14:textId="77777777" w:rsidR="00E15EBE" w:rsidRDefault="00E15EBE" w:rsidP="00E15EBE">
      <w:pPr>
        <w:pStyle w:val="Fuzeile1"/>
      </w:pPr>
      <w:r w:rsidRPr="009F651F">
        <w:rPr>
          <w:bCs w:val="0"/>
          <w:iCs w:val="0"/>
        </w:rPr>
        <w:t>Public Relations</w:t>
      </w:r>
    </w:p>
    <w:p w14:paraId="11D0C008" w14:textId="77777777" w:rsidR="00E15EBE" w:rsidRDefault="00E15EBE" w:rsidP="00E15EBE">
      <w:pPr>
        <w:pStyle w:val="Fuzeile1"/>
      </w:pPr>
      <w:r w:rsidRPr="009F651F">
        <w:rPr>
          <w:bCs w:val="0"/>
          <w:iCs w:val="0"/>
        </w:rPr>
        <w:t>Reinhard-Wirtgen-Straße 2</w:t>
      </w:r>
    </w:p>
    <w:p w14:paraId="1063A82F" w14:textId="77777777" w:rsidR="00E15EBE" w:rsidRPr="009F651F" w:rsidRDefault="00E15EBE" w:rsidP="00E15EBE">
      <w:pPr>
        <w:pStyle w:val="Fuzeile1"/>
        <w:rPr>
          <w:lang w:val="en-US"/>
        </w:rPr>
      </w:pPr>
      <w:r>
        <w:rPr>
          <w:bCs w:val="0"/>
          <w:iCs w:val="0"/>
          <w:lang w:val="en-GB"/>
        </w:rPr>
        <w:t xml:space="preserve">53578 </w:t>
      </w:r>
      <w:proofErr w:type="spellStart"/>
      <w:r>
        <w:rPr>
          <w:bCs w:val="0"/>
          <w:iCs w:val="0"/>
          <w:lang w:val="en-GB"/>
        </w:rPr>
        <w:t>Windhagen</w:t>
      </w:r>
      <w:proofErr w:type="spellEnd"/>
    </w:p>
    <w:p w14:paraId="5A37CC2B" w14:textId="77777777" w:rsidR="00E15EBE" w:rsidRPr="009F651F" w:rsidRDefault="00E15EBE" w:rsidP="00E15EBE">
      <w:pPr>
        <w:pStyle w:val="Fuzeile1"/>
        <w:rPr>
          <w:lang w:val="en-US"/>
        </w:rPr>
      </w:pPr>
      <w:r>
        <w:rPr>
          <w:bCs w:val="0"/>
          <w:iCs w:val="0"/>
          <w:lang w:val="en-GB"/>
        </w:rPr>
        <w:t>Germany</w:t>
      </w:r>
    </w:p>
    <w:p w14:paraId="29A07732" w14:textId="77777777" w:rsidR="00E15EBE" w:rsidRPr="009F651F" w:rsidRDefault="00E15EBE" w:rsidP="00E15EBE">
      <w:pPr>
        <w:pStyle w:val="Fuzeile1"/>
        <w:rPr>
          <w:lang w:val="en-US"/>
        </w:rPr>
      </w:pPr>
    </w:p>
    <w:p w14:paraId="0C099062" w14:textId="77777777" w:rsidR="00E15EBE" w:rsidRPr="009F651F" w:rsidRDefault="00E15EBE" w:rsidP="00E15EBE">
      <w:pPr>
        <w:pStyle w:val="Fuzeile1"/>
        <w:rPr>
          <w:rFonts w:ascii="Times New Roman" w:hAnsi="Times New Roman" w:cs="Times New Roman"/>
          <w:color w:val="FF0000"/>
          <w:lang w:val="en-US"/>
        </w:rPr>
      </w:pPr>
      <w:r>
        <w:rPr>
          <w:bCs w:val="0"/>
          <w:iCs w:val="0"/>
          <w:lang w:val="en-GB"/>
        </w:rPr>
        <w:t xml:space="preserve">Phone: +49 2645 131 – 1966 </w:t>
      </w:r>
    </w:p>
    <w:p w14:paraId="65F4C38F" w14:textId="77777777" w:rsidR="00E15EBE" w:rsidRPr="009F651F" w:rsidRDefault="00E15EBE" w:rsidP="00E15EBE">
      <w:pPr>
        <w:pStyle w:val="Fuzeile1"/>
        <w:rPr>
          <w:lang w:val="en-US"/>
        </w:rPr>
      </w:pPr>
      <w:r>
        <w:rPr>
          <w:bCs w:val="0"/>
          <w:iCs w:val="0"/>
          <w:lang w:val="en-GB"/>
        </w:rPr>
        <w:t>Fax: +49 2645 131 – 499</w:t>
      </w:r>
    </w:p>
    <w:p w14:paraId="79FF3B7C" w14:textId="0C549577" w:rsidR="00E15EBE" w:rsidRPr="009F651F" w:rsidRDefault="00E15EBE" w:rsidP="00E15EBE">
      <w:pPr>
        <w:pStyle w:val="Fuzeile1"/>
        <w:rPr>
          <w:lang w:val="en-US"/>
        </w:rPr>
      </w:pPr>
      <w:r>
        <w:rPr>
          <w:bCs w:val="0"/>
          <w:iCs w:val="0"/>
          <w:lang w:val="en-GB"/>
        </w:rPr>
        <w:t>Email: PR@wirtgen-group.com</w:t>
      </w:r>
      <w:r w:rsidRPr="009F651F">
        <w:rPr>
          <w:bCs w:val="0"/>
          <w:iCs w:val="0"/>
          <w:vanish/>
          <w:lang w:val="en-US"/>
        </w:rPr>
        <w:t>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pPr>
      <w:r>
        <w:rPr>
          <w:bCs w:val="0"/>
          <w:iCs w:val="0"/>
          <w:lang w:val="en-GB"/>
        </w:rPr>
        <w:t>www.wirtgen-group.com</w:t>
      </w:r>
    </w:p>
    <w:sectPr w:rsidR="00F048D4" w:rsidRPr="00F74540" w:rsidSect="0095234C">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3414" w14:textId="77777777" w:rsidR="0095234C" w:rsidRDefault="0095234C" w:rsidP="00E55534">
      <w:r>
        <w:separator/>
      </w:r>
    </w:p>
  </w:endnote>
  <w:endnote w:type="continuationSeparator" w:id="0">
    <w:p w14:paraId="710D89C5" w14:textId="77777777" w:rsidR="0095234C" w:rsidRDefault="0095234C" w:rsidP="00E555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pPr>
          <w:r>
            <w:rPr>
              <w:rStyle w:val="MittleresRaster11"/>
              <w:szCs w:val="20"/>
              <w:lang w:val="en-GB"/>
            </w:rPr>
            <w:t xml:space="preserve">     </w:t>
          </w:r>
        </w:p>
      </w:tc>
      <w:tc>
        <w:tcPr>
          <w:tcW w:w="1160" w:type="dxa"/>
          <w:shd w:val="clear" w:color="auto" w:fill="auto"/>
        </w:tcPr>
        <w:p w14:paraId="120FF8E6" w14:textId="77777777" w:rsidR="00533132" w:rsidRPr="00723F4F" w:rsidRDefault="00533132" w:rsidP="00723F4F">
          <w:pPr>
            <w:pStyle w:val="Seitenzahlen"/>
            <w:rPr>
              <w:szCs w:val="20"/>
            </w:rPr>
          </w:pPr>
          <w:r>
            <w:rPr>
              <w:szCs w:val="20"/>
              <w:lang w:val="en-GB"/>
            </w:rPr>
            <w:fldChar w:fldCharType="begin"/>
          </w:r>
          <w:r>
            <w:rPr>
              <w:szCs w:val="20"/>
              <w:lang w:val="en-GB"/>
            </w:rPr>
            <w:instrText xml:space="preserve"> PAGE \# "00"</w:instrText>
          </w:r>
          <w:r>
            <w:rPr>
              <w:szCs w:val="20"/>
              <w:lang w:val="en-GB"/>
            </w:rPr>
            <w:fldChar w:fldCharType="separate"/>
          </w:r>
          <w:r>
            <w:rPr>
              <w:noProof/>
              <w:szCs w:val="20"/>
              <w:lang w:val="en-GB"/>
            </w:rPr>
            <w:t>02</w:t>
          </w:r>
          <w:r>
            <w:rPr>
              <w:szCs w:val="20"/>
              <w:lang w:val="en-GB"/>
            </w:rPr>
            <w:fldChar w:fldCharType="end"/>
          </w:r>
        </w:p>
      </w:tc>
    </w:tr>
  </w:tbl>
  <w:p w14:paraId="7CF7D2C8" w14:textId="77777777" w:rsidR="00533132" w:rsidRDefault="00BD5391">
    <w:pPr>
      <w:pStyle w:val="Fuzeile"/>
    </w:pPr>
    <w:r>
      <w:rPr>
        <w:noProof/>
        <w:lang w:val="en-GB"/>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489C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pPr>
          <w:r w:rsidRPr="009F651F">
            <w:rPr>
              <w:rStyle w:val="Hervorhebung"/>
              <w:bCs/>
              <w:iCs w:val="0"/>
              <w:szCs w:val="20"/>
            </w:rPr>
            <w:t>WIRTGEN GmbH</w:t>
          </w:r>
          <w:r w:rsidRPr="009F651F">
            <w:rPr>
              <w:szCs w:val="20"/>
            </w:rPr>
            <w:t xml:space="preserve"> · Reinhard-Wirtgen-Str. </w:t>
          </w:r>
          <w:r>
            <w:rPr>
              <w:szCs w:val="20"/>
              <w:lang w:val="en-GB"/>
            </w:rPr>
            <w:t>2 · D-53578 Windhagen · T: +49 26 45 131 0</w:t>
          </w:r>
        </w:p>
      </w:tc>
    </w:tr>
  </w:tbl>
  <w:p w14:paraId="732BEB33" w14:textId="77777777" w:rsidR="00533132" w:rsidRDefault="00BD5391">
    <w:pPr>
      <w:pStyle w:val="Fuzeile"/>
    </w:pPr>
    <w:r>
      <w:rPr>
        <w:noProof/>
        <w:lang w:val="en-GB"/>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D740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D546" w14:textId="77777777" w:rsidR="0095234C" w:rsidRDefault="0095234C" w:rsidP="00E55534">
      <w:r>
        <w:separator/>
      </w:r>
    </w:p>
  </w:footnote>
  <w:footnote w:type="continuationSeparator" w:id="0">
    <w:p w14:paraId="1017C7C8" w14:textId="77777777" w:rsidR="0095234C" w:rsidRDefault="0095234C" w:rsidP="00E5553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E71E22" w:rsidR="005101B4" w:rsidRDefault="00723F12">
    <w:pPr>
      <w:pStyle w:val="Kopfzeile"/>
    </w:pPr>
    <w:r>
      <w:rPr>
        <w:noProof/>
        <w:lang w:val="en-GB"/>
      </w:rPr>
      <mc:AlternateContent>
        <mc:Choice Requires="wps">
          <w:drawing>
            <wp:anchor distT="0" distB="0" distL="0" distR="0" simplePos="0" relativeHeight="251662336" behindDoc="0" locked="0" layoutInCell="1" allowOverlap="1" wp14:anchorId="0C7BBEDE" wp14:editId="213D4031">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4A94E" w14:textId="771FD805"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7BBEDE"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A44A94E" w14:textId="771FD805"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3E2798" w:rsidR="00533132" w:rsidRPr="00533132" w:rsidRDefault="00723F12" w:rsidP="00533132">
    <w:pPr>
      <w:pStyle w:val="Kopfzeile"/>
    </w:pPr>
    <w:r>
      <w:rPr>
        <w:noProof/>
        <w:lang w:val="en-GB"/>
      </w:rPr>
      <mc:AlternateContent>
        <mc:Choice Requires="wps">
          <w:drawing>
            <wp:anchor distT="0" distB="0" distL="0" distR="0" simplePos="0" relativeHeight="251663360" behindDoc="0" locked="0" layoutInCell="1" allowOverlap="1" wp14:anchorId="6B819AAD" wp14:editId="2C8EE0DD">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53502A" w14:textId="4037414F"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819AAD"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D53502A" w14:textId="4037414F"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Template press rele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1FA0D" w:rsidR="00533132" w:rsidRDefault="00723F12">
    <w:pPr>
      <w:pStyle w:val="Kopfzeile"/>
    </w:pPr>
    <w:r>
      <w:rPr>
        <w:noProof/>
        <w:lang w:val="en-GB"/>
      </w:rPr>
      <mc:AlternateContent>
        <mc:Choice Requires="wps">
          <w:drawing>
            <wp:anchor distT="0" distB="0" distL="0" distR="0" simplePos="0" relativeHeight="251661312" behindDoc="0" locked="0" layoutInCell="1" allowOverlap="1" wp14:anchorId="45828769" wp14:editId="30ED721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E58BB8" w14:textId="332E05C2"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82876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AE58BB8" w14:textId="332E05C2" w:rsidR="00723F12" w:rsidRPr="00723F12" w:rsidRDefault="00723F12" w:rsidP="00723F12">
                    <w:pPr>
                      <w:rPr>
                        <w:rFonts w:ascii="Calibri" w:eastAsia="Calibri" w:hAnsi="Calibri" w:cs="Calibri"/>
                        <w:noProof/>
                        <w:color w:val="FF0000"/>
                        <w:sz w:val="20"/>
                        <w:szCs w:val="20"/>
                      </w:rPr>
                    </w:pPr>
                    <w:r>
                      <w:rPr>
                        <w:rFonts w:ascii="Calibri" w:eastAsia="Calibri" w:hAnsi="Calibri" w:cs="Calibri"/>
                        <w:noProof/>
                        <w:color w:val="FF0000"/>
                        <w:sz w:val="20"/>
                        <w:szCs w:val="20"/>
                        <w:lang w:val="en-GB"/>
                      </w:rPr>
                      <w:t>Public</w:t>
                    </w:r>
                  </w:p>
                </w:txbxContent>
              </v:textbox>
              <w10:wrap anchorx="page" anchory="page"/>
            </v:shape>
          </w:pict>
        </mc:Fallback>
      </mc:AlternateContent>
    </w:r>
    <w:r>
      <w:rPr>
        <w:noProof/>
        <w:lang w:val="en-GB"/>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A6B6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val="en-GB"/>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val="en-GB"/>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v:shape id="_x0000_i104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67386140">
    <w:abstractNumId w:val="8"/>
  </w:num>
  <w:num w:numId="2" w16cid:durableId="1225678734">
    <w:abstractNumId w:val="8"/>
  </w:num>
  <w:num w:numId="3" w16cid:durableId="1692759083">
    <w:abstractNumId w:val="8"/>
  </w:num>
  <w:num w:numId="4" w16cid:durableId="2066297227">
    <w:abstractNumId w:val="8"/>
  </w:num>
  <w:num w:numId="5" w16cid:durableId="467893032">
    <w:abstractNumId w:val="8"/>
  </w:num>
  <w:num w:numId="6" w16cid:durableId="388303780">
    <w:abstractNumId w:val="2"/>
  </w:num>
  <w:num w:numId="7" w16cid:durableId="1100955669">
    <w:abstractNumId w:val="2"/>
  </w:num>
  <w:num w:numId="8" w16cid:durableId="1659261410">
    <w:abstractNumId w:val="2"/>
  </w:num>
  <w:num w:numId="9" w16cid:durableId="1257247671">
    <w:abstractNumId w:val="2"/>
  </w:num>
  <w:num w:numId="10" w16cid:durableId="1631328475">
    <w:abstractNumId w:val="2"/>
  </w:num>
  <w:num w:numId="11" w16cid:durableId="448622593">
    <w:abstractNumId w:val="5"/>
  </w:num>
  <w:num w:numId="12" w16cid:durableId="992298645">
    <w:abstractNumId w:val="5"/>
  </w:num>
  <w:num w:numId="13" w16cid:durableId="1977757165">
    <w:abstractNumId w:val="4"/>
  </w:num>
  <w:num w:numId="14" w16cid:durableId="970206217">
    <w:abstractNumId w:val="4"/>
  </w:num>
  <w:num w:numId="15" w16cid:durableId="2133357308">
    <w:abstractNumId w:val="4"/>
  </w:num>
  <w:num w:numId="16" w16cid:durableId="1198933059">
    <w:abstractNumId w:val="4"/>
  </w:num>
  <w:num w:numId="17" w16cid:durableId="1753234656">
    <w:abstractNumId w:val="4"/>
  </w:num>
  <w:num w:numId="18" w16cid:durableId="1597009492">
    <w:abstractNumId w:val="1"/>
  </w:num>
  <w:num w:numId="19" w16cid:durableId="206987865">
    <w:abstractNumId w:val="3"/>
  </w:num>
  <w:num w:numId="20" w16cid:durableId="452483531">
    <w:abstractNumId w:val="7"/>
  </w:num>
  <w:num w:numId="21" w16cid:durableId="206382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4129150">
    <w:abstractNumId w:val="0"/>
  </w:num>
  <w:num w:numId="23" w16cid:durableId="782461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5656649">
    <w:abstractNumId w:val="6"/>
  </w:num>
  <w:num w:numId="25" w16cid:durableId="845824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A9"/>
    <w:rsid w:val="0000551D"/>
    <w:rsid w:val="00005FCC"/>
    <w:rsid w:val="0000745C"/>
    <w:rsid w:val="000148B3"/>
    <w:rsid w:val="0002176E"/>
    <w:rsid w:val="0004170A"/>
    <w:rsid w:val="00042106"/>
    <w:rsid w:val="0005285B"/>
    <w:rsid w:val="00055529"/>
    <w:rsid w:val="00061346"/>
    <w:rsid w:val="00062C3A"/>
    <w:rsid w:val="00066D09"/>
    <w:rsid w:val="00073461"/>
    <w:rsid w:val="0009665C"/>
    <w:rsid w:val="000A0479"/>
    <w:rsid w:val="000A36D9"/>
    <w:rsid w:val="000A4C7D"/>
    <w:rsid w:val="000B582B"/>
    <w:rsid w:val="000C68D6"/>
    <w:rsid w:val="000D15C3"/>
    <w:rsid w:val="000D1C64"/>
    <w:rsid w:val="000E24F8"/>
    <w:rsid w:val="000E5738"/>
    <w:rsid w:val="000E6D57"/>
    <w:rsid w:val="000F6F74"/>
    <w:rsid w:val="00103205"/>
    <w:rsid w:val="0010331B"/>
    <w:rsid w:val="00115A5E"/>
    <w:rsid w:val="0011795C"/>
    <w:rsid w:val="0012026F"/>
    <w:rsid w:val="00130601"/>
    <w:rsid w:val="00132055"/>
    <w:rsid w:val="00146C3D"/>
    <w:rsid w:val="00153B47"/>
    <w:rsid w:val="00157DC6"/>
    <w:rsid w:val="001613A6"/>
    <w:rsid w:val="001614F0"/>
    <w:rsid w:val="001616F4"/>
    <w:rsid w:val="00175286"/>
    <w:rsid w:val="0018021A"/>
    <w:rsid w:val="00194FB1"/>
    <w:rsid w:val="001A78E1"/>
    <w:rsid w:val="001B16BB"/>
    <w:rsid w:val="001B34EE"/>
    <w:rsid w:val="001B73DA"/>
    <w:rsid w:val="001C1A3E"/>
    <w:rsid w:val="00200355"/>
    <w:rsid w:val="0021351D"/>
    <w:rsid w:val="00253A2E"/>
    <w:rsid w:val="002603EC"/>
    <w:rsid w:val="002611FE"/>
    <w:rsid w:val="00266582"/>
    <w:rsid w:val="00282AFC"/>
    <w:rsid w:val="00286C15"/>
    <w:rsid w:val="00294669"/>
    <w:rsid w:val="0029634D"/>
    <w:rsid w:val="002C7542"/>
    <w:rsid w:val="002D065C"/>
    <w:rsid w:val="002D0780"/>
    <w:rsid w:val="002D0AD0"/>
    <w:rsid w:val="002D2EE5"/>
    <w:rsid w:val="002D63E6"/>
    <w:rsid w:val="002E765F"/>
    <w:rsid w:val="002E7E4E"/>
    <w:rsid w:val="002F108B"/>
    <w:rsid w:val="002F5818"/>
    <w:rsid w:val="002F70FD"/>
    <w:rsid w:val="00300393"/>
    <w:rsid w:val="0030316D"/>
    <w:rsid w:val="0032774C"/>
    <w:rsid w:val="00330357"/>
    <w:rsid w:val="00332D28"/>
    <w:rsid w:val="0034191A"/>
    <w:rsid w:val="00343CC7"/>
    <w:rsid w:val="00351074"/>
    <w:rsid w:val="0036561D"/>
    <w:rsid w:val="003665BE"/>
    <w:rsid w:val="00384A08"/>
    <w:rsid w:val="00387E6F"/>
    <w:rsid w:val="003967E5"/>
    <w:rsid w:val="003A753A"/>
    <w:rsid w:val="003B3803"/>
    <w:rsid w:val="003C2A71"/>
    <w:rsid w:val="003E1CB6"/>
    <w:rsid w:val="003E23AC"/>
    <w:rsid w:val="003E3CF6"/>
    <w:rsid w:val="003E759F"/>
    <w:rsid w:val="003E7853"/>
    <w:rsid w:val="003F57AB"/>
    <w:rsid w:val="00400FD9"/>
    <w:rsid w:val="004016F7"/>
    <w:rsid w:val="00403373"/>
    <w:rsid w:val="00406C81"/>
    <w:rsid w:val="00412545"/>
    <w:rsid w:val="0041475A"/>
    <w:rsid w:val="00417237"/>
    <w:rsid w:val="00430BB0"/>
    <w:rsid w:val="0043732D"/>
    <w:rsid w:val="004610D9"/>
    <w:rsid w:val="0046460D"/>
    <w:rsid w:val="00467F3C"/>
    <w:rsid w:val="0047498D"/>
    <w:rsid w:val="00476100"/>
    <w:rsid w:val="00487BD9"/>
    <w:rsid w:val="00487BFC"/>
    <w:rsid w:val="004A2F78"/>
    <w:rsid w:val="004A463B"/>
    <w:rsid w:val="004B6024"/>
    <w:rsid w:val="004C1967"/>
    <w:rsid w:val="004D23D0"/>
    <w:rsid w:val="004D2BE0"/>
    <w:rsid w:val="004D3AFD"/>
    <w:rsid w:val="004E6EF5"/>
    <w:rsid w:val="004F6AD8"/>
    <w:rsid w:val="00503999"/>
    <w:rsid w:val="00506409"/>
    <w:rsid w:val="005101B4"/>
    <w:rsid w:val="00530E32"/>
    <w:rsid w:val="00533132"/>
    <w:rsid w:val="00537210"/>
    <w:rsid w:val="005434D7"/>
    <w:rsid w:val="0054781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6C79"/>
    <w:rsid w:val="006063D4"/>
    <w:rsid w:val="00623B37"/>
    <w:rsid w:val="0062742F"/>
    <w:rsid w:val="006330A2"/>
    <w:rsid w:val="00642EB6"/>
    <w:rsid w:val="006433E2"/>
    <w:rsid w:val="00651E5D"/>
    <w:rsid w:val="006657ED"/>
    <w:rsid w:val="006659EA"/>
    <w:rsid w:val="00677F11"/>
    <w:rsid w:val="00682B1A"/>
    <w:rsid w:val="00690D7C"/>
    <w:rsid w:val="00690DFE"/>
    <w:rsid w:val="006A248E"/>
    <w:rsid w:val="006A6A3E"/>
    <w:rsid w:val="006B3EEC"/>
    <w:rsid w:val="006C0C87"/>
    <w:rsid w:val="006D6CC6"/>
    <w:rsid w:val="006D7EAC"/>
    <w:rsid w:val="006E0104"/>
    <w:rsid w:val="006E11A3"/>
    <w:rsid w:val="006F2C2B"/>
    <w:rsid w:val="006F7602"/>
    <w:rsid w:val="00703689"/>
    <w:rsid w:val="00704ED5"/>
    <w:rsid w:val="00722A17"/>
    <w:rsid w:val="00723F12"/>
    <w:rsid w:val="00723F4F"/>
    <w:rsid w:val="00744392"/>
    <w:rsid w:val="00754B80"/>
    <w:rsid w:val="00755AE0"/>
    <w:rsid w:val="0075761B"/>
    <w:rsid w:val="00757B83"/>
    <w:rsid w:val="00765D74"/>
    <w:rsid w:val="00774358"/>
    <w:rsid w:val="00787096"/>
    <w:rsid w:val="00791A69"/>
    <w:rsid w:val="0079462A"/>
    <w:rsid w:val="00794830"/>
    <w:rsid w:val="00797CAA"/>
    <w:rsid w:val="007A2B6F"/>
    <w:rsid w:val="007A6BD2"/>
    <w:rsid w:val="007C2658"/>
    <w:rsid w:val="007D59A2"/>
    <w:rsid w:val="007E20D0"/>
    <w:rsid w:val="007E3DAB"/>
    <w:rsid w:val="007E5F78"/>
    <w:rsid w:val="008053B3"/>
    <w:rsid w:val="008115C8"/>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2206"/>
    <w:rsid w:val="008C2A29"/>
    <w:rsid w:val="008C2DB2"/>
    <w:rsid w:val="008D2B87"/>
    <w:rsid w:val="008D770E"/>
    <w:rsid w:val="0090337E"/>
    <w:rsid w:val="009049D8"/>
    <w:rsid w:val="00910609"/>
    <w:rsid w:val="00911FEA"/>
    <w:rsid w:val="00915841"/>
    <w:rsid w:val="009328FA"/>
    <w:rsid w:val="00936916"/>
    <w:rsid w:val="00936A78"/>
    <w:rsid w:val="009375E1"/>
    <w:rsid w:val="009405D6"/>
    <w:rsid w:val="009408C9"/>
    <w:rsid w:val="0095234C"/>
    <w:rsid w:val="00952853"/>
    <w:rsid w:val="00955F73"/>
    <w:rsid w:val="009646E4"/>
    <w:rsid w:val="009659C4"/>
    <w:rsid w:val="0097393D"/>
    <w:rsid w:val="00977EC3"/>
    <w:rsid w:val="0098631D"/>
    <w:rsid w:val="009A31FA"/>
    <w:rsid w:val="009B17A9"/>
    <w:rsid w:val="009B211F"/>
    <w:rsid w:val="009B7C05"/>
    <w:rsid w:val="009C2378"/>
    <w:rsid w:val="009C5A77"/>
    <w:rsid w:val="009C5D99"/>
    <w:rsid w:val="009D016F"/>
    <w:rsid w:val="009E251D"/>
    <w:rsid w:val="009E4817"/>
    <w:rsid w:val="009F10A8"/>
    <w:rsid w:val="009F3B49"/>
    <w:rsid w:val="009F651F"/>
    <w:rsid w:val="009F715C"/>
    <w:rsid w:val="00A0216C"/>
    <w:rsid w:val="00A02F49"/>
    <w:rsid w:val="00A171F4"/>
    <w:rsid w:val="00A1772D"/>
    <w:rsid w:val="00A177B2"/>
    <w:rsid w:val="00A24EFC"/>
    <w:rsid w:val="00A27829"/>
    <w:rsid w:val="00A46F1E"/>
    <w:rsid w:val="00A66B3F"/>
    <w:rsid w:val="00A82395"/>
    <w:rsid w:val="00A9295C"/>
    <w:rsid w:val="00A96D6C"/>
    <w:rsid w:val="00A977CE"/>
    <w:rsid w:val="00AA0DF7"/>
    <w:rsid w:val="00AB52F9"/>
    <w:rsid w:val="00AD131F"/>
    <w:rsid w:val="00AD32D5"/>
    <w:rsid w:val="00AD70E4"/>
    <w:rsid w:val="00AF3B3A"/>
    <w:rsid w:val="00AF4E8E"/>
    <w:rsid w:val="00AF5C81"/>
    <w:rsid w:val="00AF6569"/>
    <w:rsid w:val="00B01494"/>
    <w:rsid w:val="00B06265"/>
    <w:rsid w:val="00B3564E"/>
    <w:rsid w:val="00B365E3"/>
    <w:rsid w:val="00B40B14"/>
    <w:rsid w:val="00B5232A"/>
    <w:rsid w:val="00B54ADB"/>
    <w:rsid w:val="00B60ED1"/>
    <w:rsid w:val="00B62CF5"/>
    <w:rsid w:val="00B85705"/>
    <w:rsid w:val="00B874DC"/>
    <w:rsid w:val="00B90F78"/>
    <w:rsid w:val="00B93FB3"/>
    <w:rsid w:val="00BD1058"/>
    <w:rsid w:val="00BD25D1"/>
    <w:rsid w:val="00BD5391"/>
    <w:rsid w:val="00BD764C"/>
    <w:rsid w:val="00BF56B2"/>
    <w:rsid w:val="00C055AB"/>
    <w:rsid w:val="00C11F95"/>
    <w:rsid w:val="00C136DF"/>
    <w:rsid w:val="00C14B61"/>
    <w:rsid w:val="00C17501"/>
    <w:rsid w:val="00C26101"/>
    <w:rsid w:val="00C40416"/>
    <w:rsid w:val="00C40627"/>
    <w:rsid w:val="00C43EAF"/>
    <w:rsid w:val="00C457C3"/>
    <w:rsid w:val="00C644CA"/>
    <w:rsid w:val="00C658FC"/>
    <w:rsid w:val="00C73005"/>
    <w:rsid w:val="00C84D75"/>
    <w:rsid w:val="00C85E18"/>
    <w:rsid w:val="00C96E9F"/>
    <w:rsid w:val="00CA4A09"/>
    <w:rsid w:val="00CB71DD"/>
    <w:rsid w:val="00CC5A63"/>
    <w:rsid w:val="00CC787C"/>
    <w:rsid w:val="00CD0335"/>
    <w:rsid w:val="00CF36C9"/>
    <w:rsid w:val="00D00EC4"/>
    <w:rsid w:val="00D166AC"/>
    <w:rsid w:val="00D36BA2"/>
    <w:rsid w:val="00D37CF4"/>
    <w:rsid w:val="00D4487C"/>
    <w:rsid w:val="00D63D33"/>
    <w:rsid w:val="00D7202E"/>
    <w:rsid w:val="00D73352"/>
    <w:rsid w:val="00D935C3"/>
    <w:rsid w:val="00DA0266"/>
    <w:rsid w:val="00DA477E"/>
    <w:rsid w:val="00DB4BB0"/>
    <w:rsid w:val="00DC2795"/>
    <w:rsid w:val="00DC3BB6"/>
    <w:rsid w:val="00DE461D"/>
    <w:rsid w:val="00E04039"/>
    <w:rsid w:val="00E078AB"/>
    <w:rsid w:val="00E125D7"/>
    <w:rsid w:val="00E14608"/>
    <w:rsid w:val="00E15EBE"/>
    <w:rsid w:val="00E21E67"/>
    <w:rsid w:val="00E30EBF"/>
    <w:rsid w:val="00E316C0"/>
    <w:rsid w:val="00E31E03"/>
    <w:rsid w:val="00E451CD"/>
    <w:rsid w:val="00E51170"/>
    <w:rsid w:val="00E52D70"/>
    <w:rsid w:val="00E54755"/>
    <w:rsid w:val="00E55534"/>
    <w:rsid w:val="00E7116D"/>
    <w:rsid w:val="00E72429"/>
    <w:rsid w:val="00E914D1"/>
    <w:rsid w:val="00E960D8"/>
    <w:rsid w:val="00EB30E1"/>
    <w:rsid w:val="00EB5FCA"/>
    <w:rsid w:val="00EB6398"/>
    <w:rsid w:val="00F048D4"/>
    <w:rsid w:val="00F110D1"/>
    <w:rsid w:val="00F20920"/>
    <w:rsid w:val="00F23212"/>
    <w:rsid w:val="00F23FA6"/>
    <w:rsid w:val="00F33B16"/>
    <w:rsid w:val="00F353EA"/>
    <w:rsid w:val="00F36C27"/>
    <w:rsid w:val="00F55F27"/>
    <w:rsid w:val="00F56318"/>
    <w:rsid w:val="00F67C95"/>
    <w:rsid w:val="00F73044"/>
    <w:rsid w:val="00F74540"/>
    <w:rsid w:val="00F75B79"/>
    <w:rsid w:val="00F82525"/>
    <w:rsid w:val="00F911CB"/>
    <w:rsid w:val="00F91AC4"/>
    <w:rsid w:val="00F97FEA"/>
    <w:rsid w:val="00FB60E1"/>
    <w:rsid w:val="00FD3768"/>
    <w:rsid w:val="00FD51E9"/>
    <w:rsid w:val="00FE5C4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B93F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41324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png"/><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6.emf"/></Relationships>
</file>

<file path=word/_rels/header3.xml.rels><?xml version="1.0" encoding="UTF-8" standalone="yes"?>
<Relationships xmlns="http://schemas.openxmlformats.org/package/2006/relationships"><Relationship Id="rId2" Type="http://schemas.openxmlformats.org/officeDocument/2006/relationships/image" Target="media/image8.wmf"/><Relationship Id="rId1" Type="http://schemas.openxmlformats.org/officeDocument/2006/relationships/image" Target="media/image7.wmf"/></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3858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Geyer Mareike</cp:lastModifiedBy>
  <cp:revision>4</cp:revision>
  <cp:lastPrinted>2023-12-11T12:12:00Z</cp:lastPrinted>
  <dcterms:created xsi:type="dcterms:W3CDTF">2024-01-10T15:49:00Z</dcterms:created>
  <dcterms:modified xsi:type="dcterms:W3CDTF">2024-02-19T10:33:00Z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2023-12-20T16:19:29Z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3b1fa684-3f67-40fe-a056-72fb326af8de</vt:lpwstr>
  </property>
  <property fmtid="{D5CDD505-2E9C-101B-9397-08002B2CF9AE}" pid="11" name="MSIP_Label_df1a195f-122b-42dc-a2d3-71a1903dcdac_ContentBits">
    <vt:lpwstr>1</vt:lpwstr>
  </property>
</Properties>
</file>